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8A" w:rsidRDefault="00C34A8A" w:rsidP="00C34A8A">
      <w:pPr>
        <w:jc w:val="center"/>
        <w:rPr>
          <w:rFonts w:hint="eastAsia"/>
          <w:b/>
          <w:sz w:val="36"/>
          <w:szCs w:val="36"/>
        </w:rPr>
      </w:pPr>
      <w:r w:rsidRPr="00F03462">
        <w:rPr>
          <w:b/>
          <w:sz w:val="36"/>
          <w:szCs w:val="36"/>
        </w:rPr>
        <w:t>2019</w:t>
      </w:r>
      <w:r w:rsidRPr="00F03462">
        <w:rPr>
          <w:b/>
          <w:sz w:val="36"/>
          <w:szCs w:val="36"/>
        </w:rPr>
        <w:t>中国城市规划学会城市生态规划学术委员会</w:t>
      </w:r>
      <w:r w:rsidRPr="00F03462">
        <w:rPr>
          <w:b/>
          <w:sz w:val="36"/>
          <w:szCs w:val="36"/>
        </w:rPr>
        <w:t xml:space="preserve">                                                                                         </w:t>
      </w:r>
      <w:r w:rsidRPr="00F03462">
        <w:rPr>
          <w:b/>
          <w:sz w:val="36"/>
          <w:szCs w:val="36"/>
        </w:rPr>
        <w:t>年会会议日程</w:t>
      </w:r>
    </w:p>
    <w:p w:rsidR="004906E3" w:rsidRPr="00F03462" w:rsidRDefault="004906E3" w:rsidP="00C34A8A">
      <w:pPr>
        <w:jc w:val="center"/>
        <w:rPr>
          <w:b/>
          <w:sz w:val="36"/>
          <w:szCs w:val="36"/>
        </w:rPr>
      </w:pPr>
    </w:p>
    <w:p w:rsidR="006316D8" w:rsidRPr="004906E3" w:rsidRDefault="00B57E30" w:rsidP="00C34A8A">
      <w:pPr>
        <w:spacing w:line="360" w:lineRule="auto"/>
        <w:rPr>
          <w:b/>
          <w:sz w:val="32"/>
          <w:szCs w:val="32"/>
        </w:rPr>
      </w:pPr>
      <w:r w:rsidRPr="004906E3">
        <w:rPr>
          <w:rFonts w:hint="eastAsia"/>
          <w:b/>
          <w:sz w:val="32"/>
          <w:szCs w:val="32"/>
        </w:rPr>
        <w:t>7</w:t>
      </w:r>
      <w:r w:rsidRPr="004906E3">
        <w:rPr>
          <w:rFonts w:hint="eastAsia"/>
          <w:b/>
          <w:sz w:val="32"/>
          <w:szCs w:val="32"/>
        </w:rPr>
        <w:t>月</w:t>
      </w:r>
      <w:r w:rsidRPr="004906E3">
        <w:rPr>
          <w:rFonts w:hint="eastAsia"/>
          <w:b/>
          <w:sz w:val="32"/>
          <w:szCs w:val="32"/>
        </w:rPr>
        <w:t>22</w:t>
      </w:r>
      <w:r w:rsidRPr="004906E3">
        <w:rPr>
          <w:rFonts w:hint="eastAsia"/>
          <w:b/>
          <w:sz w:val="32"/>
          <w:szCs w:val="32"/>
        </w:rPr>
        <w:t>日</w:t>
      </w:r>
    </w:p>
    <w:p w:rsidR="00C34A8A" w:rsidRPr="00F03462" w:rsidRDefault="00C34A8A" w:rsidP="00C34A8A">
      <w:pPr>
        <w:spacing w:line="360" w:lineRule="auto"/>
        <w:rPr>
          <w:b/>
          <w:sz w:val="28"/>
          <w:szCs w:val="28"/>
        </w:rPr>
      </w:pPr>
      <w:r w:rsidRPr="00F03462">
        <w:rPr>
          <w:rFonts w:hint="eastAsia"/>
          <w:b/>
          <w:sz w:val="28"/>
          <w:szCs w:val="28"/>
        </w:rPr>
        <w:t>主题报告</w:t>
      </w:r>
    </w:p>
    <w:p w:rsidR="00C34A8A" w:rsidRDefault="00C34A8A" w:rsidP="00C34A8A">
      <w:pPr>
        <w:spacing w:line="360" w:lineRule="auto"/>
      </w:pPr>
      <w:r w:rsidRPr="000218C6">
        <w:t>09:15-09:45</w:t>
      </w:r>
      <w:r>
        <w:rPr>
          <w:rFonts w:hint="eastAsia"/>
        </w:rPr>
        <w:t xml:space="preserve">  </w:t>
      </w:r>
      <w:r w:rsidRPr="00676EA5">
        <w:t>张</w:t>
      </w:r>
      <w:r w:rsidRPr="00676EA5">
        <w:t xml:space="preserve"> </w:t>
      </w:r>
      <w:r>
        <w:t>泉：</w:t>
      </w:r>
      <w:r w:rsidRPr="00676EA5">
        <w:t>2018</w:t>
      </w:r>
      <w:r w:rsidRPr="00676EA5">
        <w:t>年研究与实践概况</w:t>
      </w:r>
    </w:p>
    <w:p w:rsidR="00C34A8A" w:rsidRDefault="00C34A8A" w:rsidP="00C34A8A">
      <w:pPr>
        <w:spacing w:line="360" w:lineRule="auto"/>
      </w:pPr>
      <w:r w:rsidRPr="000218C6">
        <w:t>09:45-10:15</w:t>
      </w:r>
      <w:r>
        <w:rPr>
          <w:rFonts w:hint="eastAsia"/>
        </w:rPr>
        <w:t xml:space="preserve">  </w:t>
      </w:r>
      <w:r w:rsidRPr="00676EA5">
        <w:t>戴</w:t>
      </w:r>
      <w:r w:rsidRPr="00676EA5">
        <w:t xml:space="preserve"> </w:t>
      </w:r>
      <w:r>
        <w:t>晴</w:t>
      </w:r>
      <w:r w:rsidRPr="00676EA5">
        <w:t>：国土空间规划体系下的生态规划</w:t>
      </w:r>
      <w:r>
        <w:rPr>
          <w:rFonts w:hint="eastAsia"/>
        </w:rPr>
        <w:t>的</w:t>
      </w:r>
      <w:r w:rsidRPr="00676EA5">
        <w:t>定位与挑战</w:t>
      </w:r>
      <w:r>
        <w:rPr>
          <w:rFonts w:hint="eastAsia"/>
        </w:rPr>
        <w:t>——以深圳为例</w:t>
      </w:r>
    </w:p>
    <w:p w:rsidR="00C34A8A" w:rsidRDefault="00C34A8A" w:rsidP="00C34A8A">
      <w:pPr>
        <w:spacing w:line="360" w:lineRule="auto"/>
      </w:pPr>
      <w:r w:rsidRPr="000218C6">
        <w:t>10:15-10:45</w:t>
      </w:r>
      <w:r>
        <w:rPr>
          <w:rFonts w:hint="eastAsia"/>
        </w:rPr>
        <w:t xml:space="preserve">  </w:t>
      </w:r>
      <w:r>
        <w:t>展二鹏</w:t>
      </w:r>
      <w:r w:rsidRPr="00676EA5">
        <w:t>：保护生态基地，建设绿色家园，促进绿色发展</w:t>
      </w:r>
      <w:r w:rsidRPr="00676EA5">
        <w:t>——</w:t>
      </w:r>
      <w:r w:rsidRPr="00676EA5">
        <w:t>青岛国际经济合作区（中德生态园）的高质量发展之路</w:t>
      </w:r>
    </w:p>
    <w:p w:rsidR="00C34A8A" w:rsidRDefault="00C34A8A" w:rsidP="00C34A8A">
      <w:pPr>
        <w:spacing w:line="360" w:lineRule="auto"/>
      </w:pPr>
      <w:r w:rsidRPr="000218C6">
        <w:t>11:00-11:30</w:t>
      </w:r>
      <w:r>
        <w:rPr>
          <w:rFonts w:hint="eastAsia"/>
        </w:rPr>
        <w:t xml:space="preserve">  </w:t>
      </w:r>
      <w:r w:rsidRPr="00676EA5">
        <w:t>许小峰：生态文明与气候变化</w:t>
      </w:r>
    </w:p>
    <w:p w:rsidR="00C34A8A" w:rsidRDefault="00C34A8A" w:rsidP="00C34A8A">
      <w:pPr>
        <w:spacing w:line="360" w:lineRule="auto"/>
      </w:pPr>
      <w:r w:rsidRPr="000218C6">
        <w:t>11:30-12:00</w:t>
      </w:r>
      <w:r>
        <w:rPr>
          <w:rFonts w:hint="eastAsia"/>
        </w:rPr>
        <w:t xml:space="preserve">  </w:t>
      </w:r>
      <w:proofErr w:type="gramStart"/>
      <w:r w:rsidRPr="00676EA5">
        <w:t>陶光远</w:t>
      </w:r>
      <w:proofErr w:type="gramEnd"/>
      <w:r w:rsidRPr="00676EA5">
        <w:t>：走向</w:t>
      </w:r>
      <w:proofErr w:type="gramStart"/>
      <w:r w:rsidRPr="00676EA5">
        <w:t>零碳城市</w:t>
      </w:r>
      <w:proofErr w:type="gramEnd"/>
      <w:r w:rsidRPr="00676EA5">
        <w:t>的路线图</w:t>
      </w:r>
    </w:p>
    <w:p w:rsidR="00C34A8A" w:rsidRDefault="00C34A8A" w:rsidP="00C34A8A">
      <w:pPr>
        <w:spacing w:line="360" w:lineRule="auto"/>
      </w:pPr>
      <w:r w:rsidRPr="000218C6">
        <w:t>14:05-14:35</w:t>
      </w:r>
      <w:r>
        <w:rPr>
          <w:rFonts w:hint="eastAsia"/>
        </w:rPr>
        <w:t xml:space="preserve">  </w:t>
      </w:r>
      <w:proofErr w:type="gramStart"/>
      <w:r w:rsidRPr="00676EA5">
        <w:t>吕</w:t>
      </w:r>
      <w:proofErr w:type="gramEnd"/>
      <w:r w:rsidRPr="00676EA5">
        <w:t xml:space="preserve"> </w:t>
      </w:r>
      <w:r>
        <w:t>健</w:t>
      </w:r>
      <w:r w:rsidRPr="00676EA5">
        <w:t>：地表水污染生态工程技术理论与实践</w:t>
      </w:r>
    </w:p>
    <w:p w:rsidR="00C34A8A" w:rsidRDefault="00C34A8A" w:rsidP="00C34A8A">
      <w:pPr>
        <w:spacing w:line="360" w:lineRule="auto"/>
      </w:pPr>
      <w:r w:rsidRPr="000218C6">
        <w:t>14:35-15:05</w:t>
      </w:r>
      <w:r>
        <w:rPr>
          <w:rFonts w:hint="eastAsia"/>
        </w:rPr>
        <w:t xml:space="preserve">  </w:t>
      </w:r>
      <w:r w:rsidRPr="00676EA5">
        <w:t>彭瑶玲：《国家科技规划纲要》</w:t>
      </w:r>
      <w:r w:rsidRPr="00676EA5">
        <w:t>“</w:t>
      </w:r>
      <w:r w:rsidRPr="00676EA5">
        <w:t>城市生态居住环境质量保障</w:t>
      </w:r>
      <w:r w:rsidRPr="00676EA5">
        <w:t>”</w:t>
      </w:r>
      <w:r w:rsidRPr="00676EA5">
        <w:t>专题评估简述</w:t>
      </w:r>
    </w:p>
    <w:p w:rsidR="00C34A8A" w:rsidRDefault="00C34A8A" w:rsidP="00C34A8A">
      <w:pPr>
        <w:spacing w:line="360" w:lineRule="auto"/>
      </w:pPr>
    </w:p>
    <w:p w:rsidR="00C34A8A" w:rsidRPr="00F03462" w:rsidRDefault="00C34A8A" w:rsidP="00C34A8A">
      <w:pPr>
        <w:spacing w:line="360" w:lineRule="auto"/>
        <w:rPr>
          <w:b/>
          <w:sz w:val="28"/>
          <w:szCs w:val="28"/>
        </w:rPr>
      </w:pPr>
      <w:r w:rsidRPr="00F03462">
        <w:rPr>
          <w:rFonts w:hint="eastAsia"/>
          <w:b/>
          <w:sz w:val="28"/>
          <w:szCs w:val="28"/>
        </w:rPr>
        <w:t>论文交流</w:t>
      </w:r>
    </w:p>
    <w:p w:rsidR="00C34A8A" w:rsidRDefault="00C34A8A" w:rsidP="00C34A8A">
      <w:pPr>
        <w:spacing w:line="360" w:lineRule="auto"/>
      </w:pPr>
      <w:r w:rsidRPr="000218C6">
        <w:t>15:20-15:45</w:t>
      </w:r>
      <w:r>
        <w:rPr>
          <w:rFonts w:hint="eastAsia"/>
        </w:rPr>
        <w:t xml:space="preserve">  </w:t>
      </w:r>
      <w:r w:rsidRPr="00F03462">
        <w:rPr>
          <w:b/>
        </w:rPr>
        <w:t>高鹏文</w:t>
      </w:r>
      <w:r w:rsidRPr="00676EA5">
        <w:t>、阿里木江</w:t>
      </w:r>
      <w:r w:rsidRPr="00676EA5">
        <w:t>•</w:t>
      </w:r>
      <w:r w:rsidRPr="00676EA5">
        <w:t>卡斯木、图尔</w:t>
      </w:r>
      <w:proofErr w:type="gramStart"/>
      <w:r w:rsidRPr="00676EA5">
        <w:t>荪</w:t>
      </w:r>
      <w:proofErr w:type="gramEnd"/>
      <w:r w:rsidRPr="00676EA5">
        <w:t>阿依</w:t>
      </w:r>
      <w:r w:rsidRPr="00676EA5">
        <w:t>•</w:t>
      </w:r>
      <w:r w:rsidRPr="00676EA5">
        <w:t>如</w:t>
      </w:r>
      <w:proofErr w:type="gramStart"/>
      <w:r w:rsidRPr="00676EA5">
        <w:t>孜</w:t>
      </w:r>
      <w:proofErr w:type="gramEnd"/>
      <w:r w:rsidRPr="00676EA5">
        <w:t>、赵孟辰、古尼齐木</w:t>
      </w:r>
      <w:r w:rsidRPr="00676EA5">
        <w:t>•</w:t>
      </w:r>
      <w:r w:rsidRPr="00676EA5">
        <w:t>阿不迪热西提、朱增云（新疆师范大学地理科学与旅游学院）：干旱区绿洲城市生态质量时空分析</w:t>
      </w:r>
      <w:r>
        <w:rPr>
          <w:rFonts w:hint="eastAsia"/>
        </w:rPr>
        <w:t>——</w:t>
      </w:r>
      <w:r w:rsidRPr="00676EA5">
        <w:t>以哈密市伊州区为例</w:t>
      </w:r>
    </w:p>
    <w:p w:rsidR="00C34A8A" w:rsidRDefault="00C34A8A" w:rsidP="00C34A8A">
      <w:pPr>
        <w:spacing w:line="360" w:lineRule="auto"/>
      </w:pPr>
      <w:r w:rsidRPr="000218C6">
        <w:t>15:45-16:10</w:t>
      </w:r>
      <w:r w:rsidRPr="00F03462">
        <w:rPr>
          <w:rFonts w:hint="eastAsia"/>
          <w:b/>
        </w:rPr>
        <w:t xml:space="preserve">  </w:t>
      </w:r>
      <w:r w:rsidRPr="00F03462">
        <w:rPr>
          <w:b/>
        </w:rPr>
        <w:t>吴</w:t>
      </w:r>
      <w:r w:rsidRPr="00F03462">
        <w:rPr>
          <w:b/>
        </w:rPr>
        <w:t xml:space="preserve"> </w:t>
      </w:r>
      <w:r w:rsidRPr="00F03462">
        <w:rPr>
          <w:b/>
        </w:rPr>
        <w:t>啸</w:t>
      </w:r>
      <w:r w:rsidRPr="00676EA5">
        <w:t>（武汉市规划研究院）：空间句法在武汉市公园绿地评估实施中的应用</w:t>
      </w:r>
    </w:p>
    <w:p w:rsidR="00C34A8A" w:rsidRDefault="00C34A8A" w:rsidP="00C34A8A">
      <w:pPr>
        <w:spacing w:line="360" w:lineRule="auto"/>
      </w:pPr>
      <w:r w:rsidRPr="000218C6">
        <w:t>16:10-16:35</w:t>
      </w:r>
      <w:r>
        <w:rPr>
          <w:rFonts w:hint="eastAsia"/>
        </w:rPr>
        <w:t xml:space="preserve">  </w:t>
      </w:r>
      <w:r w:rsidRPr="00F03462">
        <w:rPr>
          <w:b/>
        </w:rPr>
        <w:t>刘康宁</w:t>
      </w:r>
      <w:r w:rsidRPr="00676EA5">
        <w:t>、薛杨（北京清华同衡规划设计研究院有限公司）：基于低影响开发（</w:t>
      </w:r>
      <w:r w:rsidRPr="00676EA5">
        <w:t>LID</w:t>
      </w:r>
      <w:r w:rsidRPr="00676EA5">
        <w:t>）理念的历史文化街区水安全体系构建</w:t>
      </w:r>
      <w:r w:rsidRPr="00676EA5">
        <w:t>——</w:t>
      </w:r>
      <w:r w:rsidRPr="00676EA5">
        <w:t>以北京模式</w:t>
      </w:r>
      <w:proofErr w:type="gramStart"/>
      <w:r w:rsidRPr="00676EA5">
        <w:t>口历史</w:t>
      </w:r>
      <w:proofErr w:type="gramEnd"/>
      <w:r w:rsidRPr="00676EA5">
        <w:t>文化街区为例</w:t>
      </w:r>
    </w:p>
    <w:p w:rsidR="00C34A8A" w:rsidRDefault="00C34A8A" w:rsidP="00C34A8A">
      <w:pPr>
        <w:spacing w:line="360" w:lineRule="auto"/>
      </w:pPr>
      <w:r w:rsidRPr="000218C6">
        <w:t>16:35-17:00</w:t>
      </w:r>
      <w:r>
        <w:rPr>
          <w:rFonts w:hint="eastAsia"/>
        </w:rPr>
        <w:t xml:space="preserve">  </w:t>
      </w:r>
      <w:r w:rsidRPr="00F03462">
        <w:rPr>
          <w:b/>
        </w:rPr>
        <w:t>刘</w:t>
      </w:r>
      <w:r w:rsidRPr="00F03462">
        <w:rPr>
          <w:b/>
        </w:rPr>
        <w:t xml:space="preserve"> </w:t>
      </w:r>
      <w:r w:rsidRPr="00F03462">
        <w:rPr>
          <w:b/>
        </w:rPr>
        <w:t>阳</w:t>
      </w:r>
      <w:r w:rsidRPr="00676EA5">
        <w:t>、</w:t>
      </w:r>
      <w:proofErr w:type="gramStart"/>
      <w:r w:rsidRPr="00676EA5">
        <w:t>邹天娇</w:t>
      </w:r>
      <w:proofErr w:type="gramEnd"/>
      <w:r w:rsidRPr="00676EA5">
        <w:t>、梁淑榆、</w:t>
      </w:r>
      <w:proofErr w:type="gramStart"/>
      <w:r w:rsidRPr="00676EA5">
        <w:t>蔡</w:t>
      </w:r>
      <w:proofErr w:type="gramEnd"/>
      <w:r w:rsidRPr="00676EA5">
        <w:t>怡然、郑曦（北京林业大学园林学院）：生态系统服务评估下的区域生态安全格局构建</w:t>
      </w:r>
    </w:p>
    <w:p w:rsidR="006316D8" w:rsidRDefault="00C34A8A" w:rsidP="00C34A8A">
      <w:pPr>
        <w:spacing w:line="360" w:lineRule="auto"/>
      </w:pPr>
      <w:r w:rsidRPr="000218C6">
        <w:t>17:00-17:25</w:t>
      </w:r>
      <w:r>
        <w:rPr>
          <w:rFonts w:hint="eastAsia"/>
        </w:rPr>
        <w:t xml:space="preserve">  </w:t>
      </w:r>
      <w:r w:rsidRPr="00F03462">
        <w:rPr>
          <w:b/>
        </w:rPr>
        <w:t>谢军芳</w:t>
      </w:r>
      <w:r w:rsidRPr="00676EA5">
        <w:t>、刘滨谊（同济大学建筑与城市规划学院）：城市行道树冠层遮阴对小气候的生态效应</w:t>
      </w:r>
    </w:p>
    <w:p w:rsidR="006316D8" w:rsidRDefault="006316D8">
      <w:pPr>
        <w:widowControl/>
        <w:jc w:val="left"/>
      </w:pPr>
    </w:p>
    <w:sectPr w:rsidR="006316D8" w:rsidSect="00116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DA1" w:rsidRDefault="00D22DA1" w:rsidP="00E63C85">
      <w:r>
        <w:separator/>
      </w:r>
    </w:p>
  </w:endnote>
  <w:endnote w:type="continuationSeparator" w:id="0">
    <w:p w:rsidR="00D22DA1" w:rsidRDefault="00D22DA1" w:rsidP="00E63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DA1" w:rsidRDefault="00D22DA1" w:rsidP="00E63C85">
      <w:r>
        <w:separator/>
      </w:r>
    </w:p>
  </w:footnote>
  <w:footnote w:type="continuationSeparator" w:id="0">
    <w:p w:rsidR="00D22DA1" w:rsidRDefault="00D22DA1" w:rsidP="00E63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500"/>
    <w:rsid w:val="000539D0"/>
    <w:rsid w:val="001163E3"/>
    <w:rsid w:val="00280B4A"/>
    <w:rsid w:val="00293D04"/>
    <w:rsid w:val="00303F7A"/>
    <w:rsid w:val="00437255"/>
    <w:rsid w:val="004906E3"/>
    <w:rsid w:val="005D12A5"/>
    <w:rsid w:val="006316D8"/>
    <w:rsid w:val="006475F5"/>
    <w:rsid w:val="006D19D8"/>
    <w:rsid w:val="007D2577"/>
    <w:rsid w:val="00934765"/>
    <w:rsid w:val="009420AE"/>
    <w:rsid w:val="009F31A6"/>
    <w:rsid w:val="00A05500"/>
    <w:rsid w:val="00A8010E"/>
    <w:rsid w:val="00B57E30"/>
    <w:rsid w:val="00B847A9"/>
    <w:rsid w:val="00B92BBB"/>
    <w:rsid w:val="00C34A8A"/>
    <w:rsid w:val="00C457F1"/>
    <w:rsid w:val="00D22DA1"/>
    <w:rsid w:val="00D920BE"/>
    <w:rsid w:val="00E6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C85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6475F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C85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6475F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F976-2AF4-436F-8192-63DE6158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651</Characters>
  <Application>Microsoft Office Word</Application>
  <DocSecurity>0</DocSecurity>
  <Lines>5</Lines>
  <Paragraphs>1</Paragraphs>
  <ScaleCrop>false</ScaleCrop>
  <Company>Chinese ORG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liu</cp:lastModifiedBy>
  <cp:revision>8</cp:revision>
  <cp:lastPrinted>2019-07-04T09:23:00Z</cp:lastPrinted>
  <dcterms:created xsi:type="dcterms:W3CDTF">2019-07-04T09:16:00Z</dcterms:created>
  <dcterms:modified xsi:type="dcterms:W3CDTF">2019-07-05T07:40:00Z</dcterms:modified>
</cp:coreProperties>
</file>